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ЛИЦЕНЗИОННЫЙ (АВТОРСКИЙ) ДОГОВОР №______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18"/>
          <w:szCs w:val="18"/>
          <w:lang w:eastAsia="ru-RU"/>
        </w:rPr>
        <w:t>о передаче исключительных прав на использование произведения</w:t>
      </w:r>
    </w:p>
    <w:p w:rsidR="00635B3D" w:rsidRPr="00812EB1" w:rsidRDefault="00635B3D" w:rsidP="00635B3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tbl>
      <w:tblPr>
        <w:tblW w:w="0" w:type="auto"/>
        <w:tblLook w:val="04A0"/>
      </w:tblPr>
      <w:tblGrid>
        <w:gridCol w:w="5493"/>
        <w:gridCol w:w="5494"/>
      </w:tblGrid>
      <w:tr w:rsidR="00635B3D" w:rsidRPr="00F54C88" w:rsidTr="00D73E16">
        <w:tc>
          <w:tcPr>
            <w:tcW w:w="5493" w:type="dxa"/>
          </w:tcPr>
          <w:p w:rsidR="00635B3D" w:rsidRPr="00F54C88" w:rsidRDefault="00635B3D" w:rsidP="00D73E1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 Томск</w:t>
            </w:r>
          </w:p>
        </w:tc>
        <w:tc>
          <w:tcPr>
            <w:tcW w:w="5494" w:type="dxa"/>
          </w:tcPr>
          <w:p w:rsidR="00635B3D" w:rsidRPr="00F54C88" w:rsidRDefault="00635B3D" w:rsidP="008F6E3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«____»</w:t>
            </w:r>
            <w:r w:rsid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_____20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8F6E3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  <w:r w:rsidRPr="00F54C8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г.</w:t>
            </w:r>
          </w:p>
        </w:tc>
      </w:tr>
    </w:tbl>
    <w:p w:rsidR="00635B3D" w:rsidRPr="00131625" w:rsidRDefault="00635B3D" w:rsidP="00131625">
      <w:pPr>
        <w:tabs>
          <w:tab w:val="left" w:pos="5107"/>
          <w:tab w:val="left" w:leader="underscore" w:pos="5438"/>
          <w:tab w:val="left" w:leader="underscore" w:pos="7267"/>
          <w:tab w:val="left" w:leader="underscore" w:pos="7992"/>
        </w:tabs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"/>
          <w:szCs w:val="1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10773"/>
      </w:tblGrid>
      <w:tr w:rsidR="00635B3D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635B3D" w:rsidRPr="00131625" w:rsidRDefault="00635B3D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131625" w:rsidRPr="00812EB1" w:rsidTr="00131625">
        <w:trPr>
          <w:trHeight w:val="283"/>
        </w:trPr>
        <w:tc>
          <w:tcPr>
            <w:tcW w:w="10773" w:type="dxa"/>
            <w:tcBorders>
              <w:bottom w:val="single" w:sz="4" w:space="0" w:color="auto"/>
            </w:tcBorders>
            <w:vAlign w:val="bottom"/>
          </w:tcPr>
          <w:p w:rsidR="00131625" w:rsidRPr="00131625" w:rsidRDefault="00131625" w:rsidP="00D73E16">
            <w:pPr>
              <w:tabs>
                <w:tab w:val="left" w:pos="5107"/>
                <w:tab w:val="left" w:leader="underscore" w:pos="5438"/>
                <w:tab w:val="left" w:leader="underscore" w:pos="7267"/>
                <w:tab w:val="left" w:leader="underscore" w:pos="7992"/>
              </w:tabs>
              <w:autoSpaceDE w:val="0"/>
              <w:autoSpaceDN w:val="0"/>
              <w:adjustRightInd w:val="0"/>
              <w:rPr>
                <w:rFonts w:ascii="Courier New" w:eastAsia="Times New Roman" w:hAnsi="Courier New" w:cs="Courier New"/>
                <w:sz w:val="14"/>
                <w:szCs w:val="18"/>
                <w:lang w:eastAsia="ru-RU"/>
              </w:rPr>
            </w:pPr>
          </w:p>
        </w:tc>
      </w:tr>
      <w:tr w:rsidR="00635B3D" w:rsidRPr="00812EB1" w:rsidTr="00131625">
        <w:tc>
          <w:tcPr>
            <w:tcW w:w="10773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autoSpaceDE w:val="0"/>
              <w:autoSpaceDN w:val="0"/>
              <w:adjustRightInd w:val="0"/>
              <w:jc w:val="center"/>
              <w:rPr>
                <w:rFonts w:ascii="Courier New" w:eastAsia="Times New Roman" w:hAnsi="Courier New" w:cs="Courier New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(Ф.И.О., должность, организация (полностью)</w:t>
            </w:r>
          </w:p>
        </w:tc>
      </w:tr>
    </w:tbl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12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2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именуемый (-</w:t>
      </w:r>
      <w:proofErr w:type="spellStart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ая</w:t>
      </w:r>
      <w:proofErr w:type="spellEnd"/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)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«Автор»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, с одной стороны, и</w:t>
      </w:r>
      <w:r w:rsidRPr="00812EB1">
        <w:rPr>
          <w:rFonts w:ascii="Times New Roman" w:eastAsia="Times New Roman" w:hAnsi="Times New Roman"/>
          <w:bCs/>
          <w:spacing w:val="2"/>
          <w:sz w:val="18"/>
          <w:szCs w:val="18"/>
          <w:lang w:eastAsia="ru-RU"/>
        </w:rPr>
        <w:t xml:space="preserve">Федеральное государственное бюджетное образовательное учреждение высшего образования «Томский государственный архитектурно-строительный университет», 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именуемое в дальнейшем</w:t>
      </w:r>
      <w:r w:rsidRPr="00812EB1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«Издатель»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в лице проректора по научной работе </w:t>
      </w:r>
      <w:r w:rsidR="00E912FB" w:rsidRPr="00E912FB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Ефименко Сергея Владимировича</w:t>
      </w:r>
      <w:r w:rsidRPr="00812EB1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, действующего на основании доверенности 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№</w:t>
      </w:r>
      <w:r w:rsidR="0079450F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3043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-0</w:t>
      </w:r>
      <w:r w:rsidR="00F43446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1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-</w:t>
      </w:r>
      <w:r w:rsidR="00F43446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5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 xml:space="preserve"> от </w:t>
      </w:r>
      <w:r w:rsidR="00AE4808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2</w:t>
      </w:r>
      <w:r w:rsidR="0079450F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5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.</w:t>
      </w:r>
      <w:r w:rsidR="00F43446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1</w:t>
      </w:r>
      <w:r w:rsidR="00FA7C22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2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.20</w:t>
      </w:r>
      <w:r w:rsidR="00F43446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2</w:t>
      </w:r>
      <w:r w:rsidR="0079450F"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>3</w:t>
      </w:r>
      <w:r w:rsidRPr="003445C2">
        <w:rPr>
          <w:rFonts w:ascii="Times New Roman" w:eastAsia="Times New Roman" w:hAnsi="Times New Roman"/>
          <w:color w:val="000000"/>
          <w:sz w:val="18"/>
          <w:szCs w:val="16"/>
          <w:shd w:val="clear" w:color="auto" w:fill="FFFFFF"/>
          <w:lang w:eastAsia="ru-RU"/>
        </w:rPr>
        <w:t xml:space="preserve"> г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., с другой стороны, вместе именуемые </w:t>
      </w:r>
      <w:r w:rsidRPr="0079450F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Стороны,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 xml:space="preserve"> а по отдельности</w:t>
      </w:r>
      <w:r w:rsidRPr="0079450F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 xml:space="preserve"> – Сторона, 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заключили настоящий договор (далее – «</w:t>
      </w:r>
      <w:r w:rsidRPr="0079450F">
        <w:rPr>
          <w:rFonts w:ascii="Times New Roman" w:eastAsia="Times New Roman" w:hAnsi="Times New Roman"/>
          <w:b/>
          <w:spacing w:val="2"/>
          <w:sz w:val="18"/>
          <w:szCs w:val="18"/>
          <w:lang w:eastAsia="ru-RU"/>
        </w:rPr>
        <w:t>Договор</w:t>
      </w:r>
      <w:r w:rsidRPr="0079450F">
        <w:rPr>
          <w:rFonts w:ascii="Times New Roman" w:eastAsia="Times New Roman" w:hAnsi="Times New Roman"/>
          <w:spacing w:val="2"/>
          <w:sz w:val="18"/>
          <w:szCs w:val="18"/>
          <w:lang w:eastAsia="ru-RU"/>
        </w:rPr>
        <w:t>») о нижеследующем:</w:t>
      </w:r>
    </w:p>
    <w:p w:rsidR="00635B3D" w:rsidRPr="00A875F2" w:rsidRDefault="00635B3D" w:rsidP="00A875F2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A875F2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Предмет Договора</w:t>
      </w:r>
    </w:p>
    <w:p w:rsidR="00860C93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1.1.</w:t>
      </w: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Автор безвозмездно предоставляет Издателю исключительные права, перечисленные в п. 2.1, на использование произведения (Доклад</w:t>
      </w:r>
      <w:bookmarkStart w:id="0" w:name="_GoBack"/>
      <w:bookmarkEnd w:id="0"/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 xml:space="preserve">), представленного на 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XIV международную н</w:t>
      </w:r>
      <w:r w:rsidR="00860C93">
        <w:rPr>
          <w:rFonts w:ascii="Times New Roman" w:eastAsia="Times New Roman" w:hAnsi="Times New Roman"/>
          <w:sz w:val="18"/>
          <w:szCs w:val="18"/>
          <w:lang w:eastAsia="ru-RU"/>
        </w:rPr>
        <w:t>аучно-практическую конференцию «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Инвестиции, градостроительство, технологии как драйверы социально-экономического развития территории и пов</w:t>
      </w:r>
      <w:r w:rsidR="00860C93">
        <w:rPr>
          <w:rFonts w:ascii="Times New Roman" w:eastAsia="Times New Roman" w:hAnsi="Times New Roman"/>
          <w:sz w:val="18"/>
          <w:szCs w:val="18"/>
          <w:lang w:eastAsia="ru-RU"/>
        </w:rPr>
        <w:t>ышения качества жизни населения»</w:t>
      </w:r>
      <w:r w:rsidR="00860C93" w:rsidRPr="00860C93">
        <w:rPr>
          <w:rFonts w:ascii="Times New Roman" w:eastAsia="Times New Roman" w:hAnsi="Times New Roman"/>
          <w:sz w:val="18"/>
          <w:szCs w:val="18"/>
          <w:lang w:eastAsia="ru-RU"/>
        </w:rPr>
        <w:t>,</w:t>
      </w:r>
    </w:p>
    <w:p w:rsidR="00A875F2" w:rsidRDefault="00A875F2" w:rsidP="00A875F2">
      <w:pPr>
        <w:pBdr>
          <w:bottom w:val="single" w:sz="12" w:space="1" w:color="auto"/>
        </w:pBdr>
        <w:ind w:left="360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875F2" w:rsidRPr="00610F63" w:rsidRDefault="00A875F2" w:rsidP="00610F63">
      <w:pPr>
        <w:pStyle w:val="a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875F2">
        <w:rPr>
          <w:rFonts w:ascii="Times New Roman" w:eastAsia="Times New Roman" w:hAnsi="Times New Roman"/>
          <w:sz w:val="18"/>
          <w:szCs w:val="18"/>
          <w:lang w:eastAsia="ru-RU"/>
        </w:rPr>
        <w:t>(Название произведения)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1.2. Использование </w:t>
      </w:r>
      <w:r w:rsidR="0002125B">
        <w:rPr>
          <w:rFonts w:ascii="Times New Roman" w:eastAsia="Times New Roman" w:hAnsi="Times New Roman"/>
          <w:sz w:val="18"/>
          <w:szCs w:val="18"/>
          <w:lang w:eastAsia="ru-RU"/>
        </w:rPr>
        <w:t>п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осуществляется в обусловленных настоящим Договором пределах.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2. Права и обязанности Сторон</w:t>
      </w:r>
    </w:p>
    <w:p w:rsidR="00635B3D" w:rsidRPr="00812EB1" w:rsidRDefault="00635B3D" w:rsidP="00635B3D">
      <w:pPr>
        <w:tabs>
          <w:tab w:val="left" w:pos="72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 По настоящему договору Автор предоставляет Издателю следующие права: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2.1.1. Право на воспроизведение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или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его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части в печатной версии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издания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,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выпускаемо</w:t>
      </w:r>
      <w:r w:rsidR="00E46AE7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университетом, а также опубликование, тиражирование или иное размножение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без ограничения тиража экземпляров, в том числе на электронных носителях, в электронных сетях и базах данных;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2.1.2. Право на распространение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любым способом, с соблюдением соответствующих положений ГК РФ (ч. </w:t>
      </w:r>
      <w:r w:rsidRPr="00812EB1">
        <w:rPr>
          <w:rFonts w:ascii="Times New Roman" w:eastAsia="Times New Roman" w:hAnsi="Times New Roman"/>
          <w:sz w:val="18"/>
          <w:szCs w:val="18"/>
          <w:lang w:val="en-US" w:eastAsia="ru-RU"/>
        </w:rPr>
        <w:t>IV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, гл. 70 «Авторские права») и с обязательным указанием информации об авторах, ссылкой на Издателя);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2.1.3. Право на перевод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 информацией об авторских правах;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2.1.4. Право на публичный показ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 и его демонстрацию;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2.1.5. Автор оставляет за Издателем право (дает согласие) на использование и распространение информации о персональных данных Автора в пределах исполнения обязательств по публикации произведения.</w:t>
      </w:r>
    </w:p>
    <w:p w:rsidR="00635B3D" w:rsidRPr="00812EB1" w:rsidRDefault="00635B3D" w:rsidP="00635B3D">
      <w:pPr>
        <w:tabs>
          <w:tab w:val="left" w:pos="792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2.2. Автор предоставляет Издателю право на заключение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сублицензионных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договоров, т.е. договоров на предоставление прав на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, перечисленных в п. 2.1, третьим лицам без выплаты Автору вознаграждения. 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2.3. Автор гарантирует наличие у него прав на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и что использование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на условиях настоящего Договора не приведет к нарушению прав третьих лиц.</w:t>
      </w:r>
    </w:p>
    <w:p w:rsidR="00635B3D" w:rsidRPr="00812EB1" w:rsidRDefault="00635B3D" w:rsidP="00635B3D">
      <w:pPr>
        <w:tabs>
          <w:tab w:val="left" w:pos="71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2.4. Автор предоставляет для рассмотрения Издателю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произведение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печатной и электронной версии. Издатель принимает решение о принятии 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произведения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к печати по итогам е</w:t>
      </w:r>
      <w:r w:rsidR="00051DDC">
        <w:rPr>
          <w:rFonts w:ascii="Times New Roman" w:eastAsia="Times New Roman" w:hAnsi="Times New Roman"/>
          <w:sz w:val="18"/>
          <w:szCs w:val="18"/>
          <w:lang w:eastAsia="ru-RU"/>
        </w:rPr>
        <w:t>го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рассмотрения на соответствие требованиям</w:t>
      </w:r>
      <w:r w:rsidR="00824BF5">
        <w:rPr>
          <w:rFonts w:ascii="Times New Roman" w:eastAsia="Times New Roman" w:hAnsi="Times New Roman"/>
          <w:sz w:val="18"/>
          <w:szCs w:val="18"/>
          <w:lang w:eastAsia="ru-RU"/>
        </w:rPr>
        <w:t xml:space="preserve"> оргкомитетом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в течение пятнадцати рабочих дней.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3. Срок и территория, на которые передаются права</w:t>
      </w:r>
    </w:p>
    <w:p w:rsidR="00635B3D" w:rsidRPr="002149A2" w:rsidRDefault="00635B3D" w:rsidP="00635B3D">
      <w:pPr>
        <w:tabs>
          <w:tab w:val="left" w:pos="725"/>
          <w:tab w:val="left" w:leader="underscore" w:pos="2650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2149A2">
        <w:rPr>
          <w:rFonts w:ascii="Times New Roman" w:eastAsia="Times New Roman" w:hAnsi="Times New Roman"/>
          <w:sz w:val="18"/>
          <w:szCs w:val="18"/>
          <w:lang w:eastAsia="ru-RU"/>
        </w:rPr>
        <w:t>3.1. Права по настоящему Договору предоставляются в течение всего срока действия исключительных прав (ст. 1281 ГК РФ), начиная с</w:t>
      </w:r>
      <w:r w:rsidRPr="002149A2">
        <w:rPr>
          <w:rFonts w:ascii="Times New Roman" w:eastAsia="Times New Roman" w:hAnsi="Times New Roman"/>
          <w:iCs/>
          <w:spacing w:val="10"/>
          <w:sz w:val="18"/>
          <w:szCs w:val="18"/>
          <w:lang w:eastAsia="ru-RU"/>
        </w:rPr>
        <w:t>даты подписания Договора.</w:t>
      </w:r>
    </w:p>
    <w:p w:rsidR="00635B3D" w:rsidRPr="00812EB1" w:rsidRDefault="00635B3D" w:rsidP="00635B3D">
      <w:pPr>
        <w:tabs>
          <w:tab w:val="left" w:pos="725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3.2. Права по настоящему Договору предоставляются на территории РФ и всех стран мира.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4. Ответственность сторон</w:t>
      </w:r>
    </w:p>
    <w:p w:rsidR="00635B3D" w:rsidRPr="00812EB1" w:rsidRDefault="00635B3D" w:rsidP="00635B3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4.1. Ответственность Сторон определяется в соответствии с действующим законодательством РФ.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5. Разрешение споров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5.1. Все споры и разногласия, которые могут возникнуть между Сторонами по вопросам, не нашедшим своего отражения в тексте данного Договора, будут разрешаться путем переговоров на основе действующего законодательства и обычаев делового оборота.</w:t>
      </w:r>
    </w:p>
    <w:p w:rsidR="00635B3D" w:rsidRPr="00812EB1" w:rsidRDefault="00635B3D" w:rsidP="00635B3D">
      <w:pPr>
        <w:tabs>
          <w:tab w:val="left" w:pos="706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5.2. При </w:t>
      </w:r>
      <w:proofErr w:type="spellStart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неурегулировании</w:t>
      </w:r>
      <w:proofErr w:type="spellEnd"/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в процес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се переговоров спорных вопросов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 xml:space="preserve"> споры разрешаются в судебном порядке.</w:t>
      </w: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6. Заключительные положения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6.1. Настоящий Договор вступает в силу с момента подписания его Сторонами и действует в течение всего срока действия исключительных прав (ст. 1281 ГК РФ).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6.2. Настоящий Договор является актом приема-передачи.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6.3. Во всем остальном, что не предусмотрено настоящим Договором, Стороны руководствуются действующим законодательством.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6.4. Любые изменения и дополнения к настоящему Договору действительны при условии, если они совершены в письменной форме и</w:t>
      </w:r>
      <w:r w:rsidR="00541B09">
        <w:rPr>
          <w:rFonts w:ascii="Times New Roman" w:eastAsia="Times New Roman" w:hAnsi="Times New Roman"/>
          <w:sz w:val="18"/>
          <w:szCs w:val="18"/>
          <w:lang w:eastAsia="ru-RU"/>
        </w:rPr>
        <w:t> </w:t>
      </w: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подписаны Сторонами.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6.5. Стороны вправе расторгнуть Договор по взаимному письменному соглашению.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812EB1">
        <w:rPr>
          <w:rFonts w:ascii="Times New Roman" w:eastAsia="Times New Roman" w:hAnsi="Times New Roman"/>
          <w:sz w:val="18"/>
          <w:szCs w:val="18"/>
          <w:lang w:eastAsia="ru-RU"/>
        </w:rPr>
        <w:t>6.6. Договор составлен в двух экземплярах, по одному для каждой из сторон.</w:t>
      </w:r>
    </w:p>
    <w:p w:rsidR="00635B3D" w:rsidRPr="00812EB1" w:rsidRDefault="00635B3D" w:rsidP="00635B3D">
      <w:pPr>
        <w:tabs>
          <w:tab w:val="left" w:pos="701"/>
        </w:tabs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10"/>
          <w:szCs w:val="18"/>
          <w:lang w:eastAsia="ru-RU"/>
        </w:rPr>
      </w:pPr>
    </w:p>
    <w:p w:rsidR="00635B3D" w:rsidRPr="00812EB1" w:rsidRDefault="00635B3D" w:rsidP="00635B3D">
      <w:pPr>
        <w:autoSpaceDE w:val="0"/>
        <w:autoSpaceDN w:val="0"/>
        <w:adjustRightInd w:val="0"/>
        <w:spacing w:before="60" w:after="60"/>
        <w:jc w:val="center"/>
        <w:rPr>
          <w:rFonts w:ascii="Times New Roman" w:eastAsia="Times New Roman" w:hAnsi="Times New Roman"/>
          <w:b/>
          <w:bCs/>
          <w:sz w:val="20"/>
          <w:szCs w:val="18"/>
          <w:lang w:eastAsia="ru-RU"/>
        </w:rPr>
      </w:pPr>
      <w:r w:rsidRPr="00812EB1">
        <w:rPr>
          <w:rFonts w:ascii="Times New Roman" w:eastAsia="Times New Roman" w:hAnsi="Times New Roman"/>
          <w:b/>
          <w:bCs/>
          <w:sz w:val="20"/>
          <w:szCs w:val="18"/>
          <w:lang w:eastAsia="ru-RU"/>
        </w:rPr>
        <w:t>7. Адреса и реквизиты сторон</w:t>
      </w:r>
    </w:p>
    <w:tbl>
      <w:tblPr>
        <w:tblW w:w="10952" w:type="dxa"/>
        <w:tblInd w:w="108" w:type="dxa"/>
        <w:tblLayout w:type="fixed"/>
        <w:tblLook w:val="04A0"/>
      </w:tblPr>
      <w:tblGrid>
        <w:gridCol w:w="1701"/>
        <w:gridCol w:w="142"/>
        <w:gridCol w:w="1134"/>
        <w:gridCol w:w="284"/>
        <w:gridCol w:w="1134"/>
        <w:gridCol w:w="1559"/>
        <w:gridCol w:w="2765"/>
        <w:gridCol w:w="2233"/>
      </w:tblGrid>
      <w:tr w:rsidR="00635B3D" w:rsidRPr="00812EB1" w:rsidTr="00D73E16">
        <w:trPr>
          <w:trHeight w:val="1697"/>
        </w:trPr>
        <w:tc>
          <w:tcPr>
            <w:tcW w:w="4395" w:type="dxa"/>
            <w:gridSpan w:val="5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ИЗДАТЕЛЬ: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ФГБОУ ВО «Томский государственный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архитектурно-строительный университет»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ИНН 7020000080 КПП 701701001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 634003, Томская обл.,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 г. Томск, пл. Соляная, 2.</w:t>
            </w:r>
          </w:p>
        </w:tc>
        <w:tc>
          <w:tcPr>
            <w:tcW w:w="6557" w:type="dxa"/>
            <w:gridSpan w:val="3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АВТОР: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Ф.И.О. (полностью):___________________________________________________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Домашний адрес: _____________________________________________________ </w:t>
            </w:r>
          </w:p>
          <w:p w:rsidR="00635B3D" w:rsidRPr="00812EB1" w:rsidRDefault="001475A9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 (дом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.,</w:t>
            </w:r>
            <w:r w:rsidR="00635B3D"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End"/>
            <w:r w:rsidR="00635B3D"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раб.)_________   Мобильный тел.__________________________ 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e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паспорт: серия _______№ __________, выдан _____________________________</w:t>
            </w:r>
          </w:p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spacing w:line="312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____________________________________________________________________</w:t>
            </w:r>
          </w:p>
        </w:tc>
      </w:tr>
      <w:tr w:rsidR="00635B3D" w:rsidRPr="00812EB1" w:rsidTr="00D73E16">
        <w:trPr>
          <w:trHeight w:val="227"/>
        </w:trPr>
        <w:tc>
          <w:tcPr>
            <w:tcW w:w="1701" w:type="dxa"/>
            <w:vAlign w:val="bottom"/>
          </w:tcPr>
          <w:p w:rsidR="00635B3D" w:rsidRPr="00812EB1" w:rsidRDefault="00635B3D" w:rsidP="00AE480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Проректор </w:t>
            </w:r>
            <w:r w:rsidRPr="00812EB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научной работе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vAlign w:val="bottom"/>
          </w:tcPr>
          <w:p w:rsidR="00635B3D" w:rsidRPr="00812EB1" w:rsidRDefault="00312FA7" w:rsidP="00D73E16">
            <w:pPr>
              <w:widowControl w:val="0"/>
              <w:autoSpaceDE w:val="0"/>
              <w:autoSpaceDN w:val="0"/>
              <w:adjustRightInd w:val="0"/>
              <w:ind w:left="34" w:right="-250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С.В. Ефименко</w:t>
            </w: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bottom w:val="single" w:sz="4" w:space="0" w:color="auto"/>
            </w:tcBorders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33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635B3D" w:rsidRPr="00812EB1" w:rsidTr="00D73E16">
        <w:trPr>
          <w:trHeight w:val="227"/>
        </w:trPr>
        <w:tc>
          <w:tcPr>
            <w:tcW w:w="1843" w:type="dxa"/>
            <w:gridSpan w:val="2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подпись</w:t>
            </w:r>
          </w:p>
        </w:tc>
        <w:tc>
          <w:tcPr>
            <w:tcW w:w="2233" w:type="dxa"/>
          </w:tcPr>
          <w:p w:rsidR="00635B3D" w:rsidRPr="00812EB1" w:rsidRDefault="00635B3D" w:rsidP="00D73E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</w:pPr>
            <w:r w:rsidRPr="00812EB1">
              <w:rPr>
                <w:rFonts w:ascii="Times New Roman" w:eastAsia="Times New Roman" w:hAnsi="Times New Roman"/>
                <w:sz w:val="14"/>
                <w:szCs w:val="18"/>
                <w:lang w:eastAsia="ru-RU"/>
              </w:rPr>
              <w:t>ФИО</w:t>
            </w:r>
          </w:p>
        </w:tc>
      </w:tr>
    </w:tbl>
    <w:p w:rsidR="00243FE4" w:rsidRPr="002149A2" w:rsidRDefault="00243FE4" w:rsidP="00635B3D">
      <w:pPr>
        <w:rPr>
          <w:sz w:val="6"/>
          <w:szCs w:val="16"/>
        </w:rPr>
      </w:pPr>
    </w:p>
    <w:sectPr w:rsidR="00243FE4" w:rsidRPr="002149A2" w:rsidSect="00635B3D">
      <w:pgSz w:w="11906" w:h="16838"/>
      <w:pgMar w:top="568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03E37"/>
    <w:multiLevelType w:val="hybridMultilevel"/>
    <w:tmpl w:val="FDECF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35B3D"/>
    <w:rsid w:val="0002125B"/>
    <w:rsid w:val="00051DDC"/>
    <w:rsid w:val="00131625"/>
    <w:rsid w:val="001475A9"/>
    <w:rsid w:val="001D1F50"/>
    <w:rsid w:val="002149A2"/>
    <w:rsid w:val="00220382"/>
    <w:rsid w:val="00243FE4"/>
    <w:rsid w:val="00306032"/>
    <w:rsid w:val="00312FA7"/>
    <w:rsid w:val="003445C2"/>
    <w:rsid w:val="003556A2"/>
    <w:rsid w:val="003D3732"/>
    <w:rsid w:val="00541B09"/>
    <w:rsid w:val="005819D2"/>
    <w:rsid w:val="00610F63"/>
    <w:rsid w:val="00635B3D"/>
    <w:rsid w:val="0071041B"/>
    <w:rsid w:val="0079450F"/>
    <w:rsid w:val="00824BF5"/>
    <w:rsid w:val="00860C93"/>
    <w:rsid w:val="008B5796"/>
    <w:rsid w:val="008F6E3A"/>
    <w:rsid w:val="0096760A"/>
    <w:rsid w:val="009940EC"/>
    <w:rsid w:val="00A875F2"/>
    <w:rsid w:val="00AE4808"/>
    <w:rsid w:val="00B11EE8"/>
    <w:rsid w:val="00B7607C"/>
    <w:rsid w:val="00E46AE7"/>
    <w:rsid w:val="00E912FB"/>
    <w:rsid w:val="00F43446"/>
    <w:rsid w:val="00F54C88"/>
    <w:rsid w:val="00F62A47"/>
    <w:rsid w:val="00FA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kern w:val="32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3D"/>
    <w:pPr>
      <w:spacing w:after="0" w:line="240" w:lineRule="auto"/>
    </w:pPr>
    <w:rPr>
      <w:rFonts w:ascii="Calibri" w:eastAsia="Calibri" w:hAnsi="Calibri"/>
      <w:bCs w:val="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2</cp:revision>
  <cp:lastPrinted>2020-01-28T05:27:00Z</cp:lastPrinted>
  <dcterms:created xsi:type="dcterms:W3CDTF">2024-01-18T06:55:00Z</dcterms:created>
  <dcterms:modified xsi:type="dcterms:W3CDTF">2024-01-18T06:55:00Z</dcterms:modified>
</cp:coreProperties>
</file>